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9" w:rsidRPr="00516D79" w:rsidRDefault="00516D79" w:rsidP="00516D79">
      <w:pPr>
        <w:pStyle w:val="Default"/>
        <w:rPr>
          <w:rFonts w:ascii="Arial" w:hAnsi="Arial" w:cs="Arial"/>
          <w:sz w:val="28"/>
          <w:szCs w:val="28"/>
        </w:rPr>
      </w:pPr>
      <w:r w:rsidRPr="00516D79">
        <w:rPr>
          <w:rFonts w:ascii="Arial" w:hAnsi="Arial" w:cs="Arial"/>
          <w:sz w:val="28"/>
          <w:szCs w:val="28"/>
        </w:rPr>
        <w:t xml:space="preserve"> </w:t>
      </w:r>
    </w:p>
    <w:p w:rsidR="00516D79" w:rsidRPr="00516D79" w:rsidRDefault="00516D79" w:rsidP="00516D79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6D79">
        <w:rPr>
          <w:rFonts w:ascii="Arial" w:hAnsi="Arial" w:cs="Arial"/>
          <w:sz w:val="28"/>
          <w:szCs w:val="28"/>
        </w:rPr>
        <w:t xml:space="preserve">In conformitate cu prevederile contractelor de finantare, aprobate prin decizii ale Presedintelui Autoritatii Nationale pentru Cercetare Stiintifica – ANCS, contractorii, indiferent de forma de organizare sau statut juridic, au obligatia de a prezenta rapoarte de audit financiar al proiectului, intocmite de un auditor financiar independent, potrivit prevederilor Ordonantei de Urgenta a Guvernului nr. 75/1999 privind activitatea de audit financiar, republicata, cu modificarile si completarile ulterioare. </w:t>
      </w:r>
    </w:p>
    <w:p w:rsidR="00516D79" w:rsidRPr="00516D79" w:rsidRDefault="00516D79" w:rsidP="00516D79">
      <w:pPr>
        <w:pStyle w:val="Default"/>
        <w:rPr>
          <w:rFonts w:ascii="Arial" w:hAnsi="Arial" w:cs="Arial"/>
          <w:sz w:val="28"/>
          <w:szCs w:val="28"/>
        </w:rPr>
      </w:pPr>
    </w:p>
    <w:p w:rsidR="00516D79" w:rsidRPr="00516D79" w:rsidRDefault="00516D79" w:rsidP="00516D79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6D79">
        <w:rPr>
          <w:rFonts w:ascii="Arial" w:hAnsi="Arial" w:cs="Arial"/>
          <w:sz w:val="28"/>
          <w:szCs w:val="28"/>
        </w:rPr>
        <w:t>Activitatea auditorului public intern este reglementată de legea 672/2003 cu modific</w:t>
      </w:r>
      <w:r w:rsidR="004C2CC5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 w:rsidRPr="00516D7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ile si completarile ulterioare s</w:t>
      </w:r>
      <w:r w:rsidRPr="00516D79">
        <w:rPr>
          <w:rFonts w:ascii="Arial" w:hAnsi="Arial" w:cs="Arial"/>
          <w:sz w:val="28"/>
          <w:szCs w:val="28"/>
        </w:rPr>
        <w:t xml:space="preserve">i nu cuprinde activitatea de audit financiar independent. </w:t>
      </w:r>
    </w:p>
    <w:p w:rsidR="00516D79" w:rsidRPr="00516D79" w:rsidRDefault="00516D79" w:rsidP="00516D79">
      <w:pPr>
        <w:pStyle w:val="Default"/>
        <w:rPr>
          <w:rFonts w:ascii="Arial" w:hAnsi="Arial" w:cs="Arial"/>
          <w:sz w:val="28"/>
          <w:szCs w:val="28"/>
        </w:rPr>
      </w:pPr>
    </w:p>
    <w:p w:rsidR="00516D79" w:rsidRPr="00516D79" w:rsidRDefault="00516D79" w:rsidP="00516D79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6D79">
        <w:rPr>
          <w:rFonts w:ascii="Arial" w:hAnsi="Arial" w:cs="Arial"/>
          <w:sz w:val="28"/>
          <w:szCs w:val="28"/>
        </w:rPr>
        <w:t>Activitatea auditorului financiar independent se desf</w:t>
      </w:r>
      <w:r>
        <w:rPr>
          <w:rFonts w:ascii="Arial" w:hAnsi="Arial" w:cs="Arial"/>
          <w:sz w:val="28"/>
          <w:szCs w:val="28"/>
        </w:rPr>
        <w:t>as</w:t>
      </w:r>
      <w:r w:rsidRPr="00516D79">
        <w:rPr>
          <w:rFonts w:ascii="Arial" w:hAnsi="Arial" w:cs="Arial"/>
          <w:sz w:val="28"/>
          <w:szCs w:val="28"/>
        </w:rPr>
        <w:t>oar</w:t>
      </w:r>
      <w:r>
        <w:rPr>
          <w:rFonts w:ascii="Arial" w:hAnsi="Arial" w:cs="Arial"/>
          <w:sz w:val="28"/>
          <w:szCs w:val="28"/>
        </w:rPr>
        <w:t>a i</w:t>
      </w:r>
      <w:r w:rsidRPr="00516D79">
        <w:rPr>
          <w:rFonts w:ascii="Arial" w:hAnsi="Arial" w:cs="Arial"/>
          <w:sz w:val="28"/>
          <w:szCs w:val="28"/>
        </w:rPr>
        <w:t>n conformitate cu prevederile legislative ale Camerei</w:t>
      </w:r>
      <w:r>
        <w:rPr>
          <w:rFonts w:ascii="Arial" w:hAnsi="Arial" w:cs="Arial"/>
          <w:sz w:val="28"/>
          <w:szCs w:val="28"/>
        </w:rPr>
        <w:t xml:space="preserve"> Auditorilor Financiari din Roma</w:t>
      </w:r>
      <w:r w:rsidRPr="00516D79">
        <w:rPr>
          <w:rFonts w:ascii="Arial" w:hAnsi="Arial" w:cs="Arial"/>
          <w:sz w:val="28"/>
          <w:szCs w:val="28"/>
        </w:rPr>
        <w:t xml:space="preserve">nia (CAFR). </w:t>
      </w:r>
    </w:p>
    <w:p w:rsidR="00516D79" w:rsidRPr="00516D79" w:rsidRDefault="00516D79" w:rsidP="00516D79">
      <w:pPr>
        <w:pStyle w:val="Default"/>
        <w:rPr>
          <w:rFonts w:ascii="Arial" w:hAnsi="Arial" w:cs="Arial"/>
          <w:sz w:val="28"/>
          <w:szCs w:val="28"/>
        </w:rPr>
      </w:pPr>
    </w:p>
    <w:p w:rsidR="00516D79" w:rsidRPr="00516D79" w:rsidRDefault="00516D79" w:rsidP="00516D79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persoana nu poate i</w:t>
      </w:r>
      <w:r w:rsidRPr="00516D79">
        <w:rPr>
          <w:rFonts w:ascii="Arial" w:hAnsi="Arial" w:cs="Arial"/>
          <w:sz w:val="28"/>
          <w:szCs w:val="28"/>
        </w:rPr>
        <w:t>ndeplini simultan func</w:t>
      </w:r>
      <w:r>
        <w:rPr>
          <w:rFonts w:ascii="Arial" w:hAnsi="Arial" w:cs="Arial"/>
          <w:sz w:val="28"/>
          <w:szCs w:val="28"/>
        </w:rPr>
        <w:t>t</w:t>
      </w:r>
      <w:r w:rsidRPr="00516D79">
        <w:rPr>
          <w:rFonts w:ascii="Arial" w:hAnsi="Arial" w:cs="Arial"/>
          <w:sz w:val="28"/>
          <w:szCs w:val="28"/>
        </w:rPr>
        <w:t>ia de auditor public</w:t>
      </w:r>
      <w:r>
        <w:rPr>
          <w:rFonts w:ascii="Arial" w:hAnsi="Arial" w:cs="Arial"/>
          <w:sz w:val="28"/>
          <w:szCs w:val="28"/>
        </w:rPr>
        <w:t xml:space="preserve"> intern s</w:t>
      </w:r>
      <w:r w:rsidRPr="00516D79">
        <w:rPr>
          <w:rFonts w:ascii="Arial" w:hAnsi="Arial" w:cs="Arial"/>
          <w:sz w:val="28"/>
          <w:szCs w:val="28"/>
        </w:rPr>
        <w:t xml:space="preserve">i auditor financiar independent. </w:t>
      </w:r>
    </w:p>
    <w:p w:rsidR="007E0657" w:rsidRDefault="007E0657"/>
    <w:sectPr w:rsidR="007E0657" w:rsidSect="00C72491">
      <w:pgSz w:w="11906" w:h="17338"/>
      <w:pgMar w:top="1418" w:right="845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CE"/>
    <w:multiLevelType w:val="hybridMultilevel"/>
    <w:tmpl w:val="00CE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9"/>
    <w:rsid w:val="004C2CC5"/>
    <w:rsid w:val="00516D79"/>
    <w:rsid w:val="007643C9"/>
    <w:rsid w:val="007E0657"/>
    <w:rsid w:val="00C36E96"/>
    <w:rsid w:val="00C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D7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D7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Emanuel Comarita</dc:creator>
  <cp:keywords/>
  <dc:description/>
  <cp:lastModifiedBy>Catalin Emanuel Comarita</cp:lastModifiedBy>
  <cp:revision>4</cp:revision>
  <dcterms:created xsi:type="dcterms:W3CDTF">2012-10-19T11:55:00Z</dcterms:created>
  <dcterms:modified xsi:type="dcterms:W3CDTF">2012-10-19T12:23:00Z</dcterms:modified>
</cp:coreProperties>
</file>